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AE" w:rsidRPr="00EC53E5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bookmarkStart w:id="0" w:name="_Hlk493696356"/>
      <w:r w:rsidRPr="00EC53E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РЕЦЕНЗІЯ</w:t>
      </w:r>
    </w:p>
    <w:p w:rsidR="007A42AE" w:rsidRPr="00EC53E5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на </w:t>
      </w:r>
      <w:r w:rsidRPr="00EC53E5">
        <w:rPr>
          <w:rFonts w:ascii="Times New Roman" w:eastAsia="Times New Roman" w:hAnsi="Times New Roman" w:cs="Times New Roman"/>
          <w:kern w:val="0"/>
          <w:sz w:val="28"/>
          <w:u w:val="single"/>
          <w:lang w:eastAsia="ru-RU"/>
          <w14:ligatures w14:val="none"/>
        </w:rPr>
        <w:t>кваліфікаційну роботу магістра</w:t>
      </w:r>
    </w:p>
    <w:p w:rsidR="00EC53E5" w:rsidRPr="00EC53E5" w:rsidRDefault="007A42AE" w:rsidP="007A42AE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здобувача вищої освіти </w:t>
      </w:r>
      <w:r w:rsidRPr="00EC53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_</w:t>
      </w: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_</w:t>
      </w:r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Лінь 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Сяохун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(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Lin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Xiaohong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)</w:t>
      </w:r>
    </w:p>
    <w:p w:rsidR="00A80048" w:rsidRPr="000D5D88" w:rsidRDefault="007A42AE" w:rsidP="00A80048">
      <w:pPr>
        <w:pStyle w:val="ac"/>
        <w:spacing w:before="0" w:beforeAutospacing="0" w:after="0" w:afterAutospacing="0"/>
        <w:rPr>
          <w:rFonts w:eastAsia="SimSun"/>
          <w:color w:val="000000"/>
          <w:sz w:val="28"/>
          <w:szCs w:val="28"/>
          <w:u w:val="single"/>
          <w:lang w:eastAsia="ru-RU"/>
        </w:rPr>
      </w:pPr>
      <w:r w:rsidRPr="00EC53E5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r w:rsidRPr="00EC53E5">
        <w:rPr>
          <w:sz w:val="28"/>
          <w:szCs w:val="28"/>
          <w:u w:val="single"/>
          <w:lang w:eastAsia="ru-RU"/>
        </w:rPr>
        <w:t xml:space="preserve">на тему </w:t>
      </w:r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«Розробка та впровадження сучасних підходів до управління логістичними процесами в громаді» ("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Development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and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implementation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of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modern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approaches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to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managing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logistics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processes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in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the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community</w:t>
      </w:r>
      <w:proofErr w:type="spellEnd"/>
      <w:r w:rsidR="00A80048" w:rsidRPr="000D5D88">
        <w:rPr>
          <w:rFonts w:eastAsia="SimSun"/>
          <w:color w:val="000000"/>
          <w:sz w:val="28"/>
          <w:szCs w:val="28"/>
          <w:u w:val="single"/>
          <w:lang w:eastAsia="ru-RU"/>
        </w:rPr>
        <w:t>")</w:t>
      </w:r>
    </w:p>
    <w:p w:rsidR="007A42AE" w:rsidRPr="007A42AE" w:rsidRDefault="007A42AE" w:rsidP="00A80048">
      <w:pPr>
        <w:pStyle w:val="ac"/>
        <w:spacing w:before="0" w:beforeAutospacing="0" w:after="0" w:afterAutospacing="0"/>
        <w:rPr>
          <w:sz w:val="28"/>
          <w:szCs w:val="28"/>
          <w:lang w:eastAsia="ru-RU"/>
        </w:rPr>
      </w:pPr>
      <w:r w:rsidRPr="007A42AE">
        <w:rPr>
          <w:sz w:val="28"/>
          <w:szCs w:val="28"/>
          <w:lang w:eastAsia="ru-RU"/>
        </w:rPr>
        <w:t>поданої на здобуття освітнього ступеня «</w:t>
      </w:r>
      <w:r w:rsidRPr="007A42AE">
        <w:rPr>
          <w:sz w:val="28"/>
          <w:lang w:eastAsia="ru-RU"/>
        </w:rPr>
        <w:t>магістр</w:t>
      </w:r>
      <w:r w:rsidRPr="007A42AE">
        <w:rPr>
          <w:sz w:val="28"/>
          <w:szCs w:val="28"/>
          <w:lang w:eastAsia="ru-RU"/>
        </w:rPr>
        <w:t xml:space="preserve">» 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</w:t>
      </w:r>
      <w:r w:rsidRPr="007A42AE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спеціальністю  07</w:t>
      </w:r>
      <w:r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3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«М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енеджмент</w:t>
      </w:r>
      <w:r w:rsidRPr="007A42AE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»</w:t>
      </w:r>
    </w:p>
    <w:p w:rsidR="007A42AE" w:rsidRPr="007A42AE" w:rsidRDefault="007A42AE" w:rsidP="007A42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Оцінка якості виконання роботи</w:t>
      </w:r>
    </w:p>
    <w:p w:rsidR="007A42AE" w:rsidRPr="007A42AE" w:rsidRDefault="007A42AE" w:rsidP="007A42A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W w:w="10200" w:type="dxa"/>
        <w:tblInd w:w="-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4"/>
        <w:gridCol w:w="1132"/>
        <w:gridCol w:w="991"/>
        <w:gridCol w:w="992"/>
        <w:gridCol w:w="991"/>
      </w:tblGrid>
      <w:tr w:rsidR="007A42AE" w:rsidRPr="007A42AE" w:rsidTr="007A42A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Критерій оцінювання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Ступінь відповідності критерію</w:t>
            </w:r>
          </w:p>
        </w:tc>
      </w:tr>
      <w:tr w:rsidR="007A42AE" w:rsidRPr="007A42AE" w:rsidTr="007A42AE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відсутній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низький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середній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високий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Актуальність обраної теми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Ступінь розкриття теми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Використання в роботі матеріалів базового підприємства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Достовірність наведеної в роботі інформації, правдивість фактичних даних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Ґрунтовність аналітичного розділу для розробки рекомендацій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Корисність рекомендацій автора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B85A9D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Перспективи впровадження запропонованих рекомендацій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Практична значимість пропозицій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Оцінка загальних вражень від кваліфікаційної роботи (оформлення,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стиль і грамотність викладення тощо)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B85A9D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1.10</w:t>
            </w:r>
          </w:p>
        </w:tc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Недоліки роботи: - </w:t>
            </w:r>
          </w:p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1.11</w:t>
            </w:r>
          </w:p>
        </w:tc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D0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Переваги роботи </w:t>
            </w:r>
          </w:p>
        </w:tc>
      </w:tr>
    </w:tbl>
    <w:p w:rsidR="007A42AE" w:rsidRPr="007A42AE" w:rsidRDefault="007A42AE" w:rsidP="007A42A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:rsidR="007A42AE" w:rsidRPr="007A42AE" w:rsidRDefault="007A42AE" w:rsidP="007A42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Висновок рецензента</w:t>
      </w:r>
    </w:p>
    <w:tbl>
      <w:tblPr>
        <w:tblW w:w="10395" w:type="dxa"/>
        <w:tblInd w:w="-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344"/>
        <w:gridCol w:w="790"/>
        <w:gridCol w:w="992"/>
        <w:gridCol w:w="992"/>
        <w:gridCol w:w="992"/>
        <w:gridCol w:w="189"/>
      </w:tblGrid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5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Критерій оцінювання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Ступінь відповідності критерію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2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відсутній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низький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середній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високий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2.1</w:t>
            </w:r>
          </w:p>
        </w:tc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Відповідність якості виконаної </w:t>
            </w: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кваліфікаційної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роботи вимогам до таких робіт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2.2</w:t>
            </w:r>
          </w:p>
        </w:tc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Можливість допуску </w:t>
            </w: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кваліфікаційної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роботи до захисту в ЕК </w:t>
            </w:r>
            <w:r w:rsidRPr="007A42AE"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  <w:t>(так або ні)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так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2.3</w:t>
            </w:r>
          </w:p>
        </w:tc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2B0" w:rsidRPr="007A42AE" w:rsidRDefault="00DC42B0" w:rsidP="00DC4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Оцінка роботи                   </w:t>
            </w:r>
            <w:r w:rsidR="00FC114F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/>
                <w14:ligatures w14:val="none"/>
              </w:rPr>
              <w:t>добре</w:t>
            </w:r>
          </w:p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Рецензент: </w:t>
            </w:r>
          </w:p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2AE" w:rsidRPr="007A42AE" w:rsidRDefault="00FC114F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  <w14:ligatures w14:val="none"/>
              </w:rPr>
            </w:pPr>
            <w:r w:rsidRPr="000C726B">
              <w:rPr>
                <w:noProof/>
                <w:lang w:eastAsia="uk-UA"/>
              </w:rPr>
              <w:drawing>
                <wp:inline distT="0" distB="0" distL="0" distR="0">
                  <wp:extent cx="845820" cy="4114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2AE" w:rsidRPr="007A42AE" w:rsidRDefault="007A42AE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  <w14:ligatures w14:val="none"/>
              </w:rPr>
            </w:pPr>
          </w:p>
          <w:p w:rsidR="007A42AE" w:rsidRPr="007A42AE" w:rsidRDefault="007A42AE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/>
                <w14:ligatures w14:val="none"/>
              </w:rPr>
            </w:pPr>
          </w:p>
        </w:tc>
        <w:tc>
          <w:tcPr>
            <w:tcW w:w="39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42AE" w:rsidRPr="00FC114F" w:rsidRDefault="00FC114F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highlight w:val="yellow"/>
                <w:lang w:eastAsia="ru-RU"/>
                <w14:ligatures w14:val="none"/>
              </w:rPr>
            </w:pPr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доц. </w:t>
            </w:r>
            <w:proofErr w:type="spellStart"/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Кушал</w:t>
            </w:r>
            <w:proofErr w:type="spellEnd"/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І. М.</w:t>
            </w:r>
          </w:p>
        </w:tc>
      </w:tr>
    </w:tbl>
    <w:p w:rsidR="007A42AE" w:rsidRPr="007A42AE" w:rsidRDefault="007A42AE" w:rsidP="007A42AE">
      <w:pPr>
        <w:spacing w:after="0" w:line="288" w:lineRule="auto"/>
        <w:ind w:firstLine="23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   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«__</w:t>
      </w:r>
      <w:r w:rsidR="00631F6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_» ___</w:t>
      </w:r>
      <w:r w:rsidR="00FC114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березня_ 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</w:t>
      </w:r>
      <w:r w:rsidR="00FC114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5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р.</w:t>
      </w:r>
    </w:p>
    <w:bookmarkEnd w:id="0"/>
    <w:p w:rsidR="007A42AE" w:rsidRPr="007A42AE" w:rsidRDefault="007A42AE" w:rsidP="007A42A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:rsidR="00322747" w:rsidRDefault="00322747"/>
    <w:sectPr w:rsidR="003227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A67"/>
    <w:multiLevelType w:val="multilevel"/>
    <w:tmpl w:val="47FF3A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47"/>
    <w:rsid w:val="00194182"/>
    <w:rsid w:val="001F7987"/>
    <w:rsid w:val="001F7AFC"/>
    <w:rsid w:val="0023540F"/>
    <w:rsid w:val="00322747"/>
    <w:rsid w:val="00631F66"/>
    <w:rsid w:val="007A42AE"/>
    <w:rsid w:val="00905F68"/>
    <w:rsid w:val="00A80048"/>
    <w:rsid w:val="00B85A9D"/>
    <w:rsid w:val="00C54AEA"/>
    <w:rsid w:val="00D0031E"/>
    <w:rsid w:val="00D530FC"/>
    <w:rsid w:val="00DC42B0"/>
    <w:rsid w:val="00EC53E5"/>
    <w:rsid w:val="00FC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21493-6EC5-409C-B19C-F059948D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2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2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2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2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2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2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2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2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2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2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2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2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27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27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27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27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27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27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2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2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2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2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2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27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27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27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2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27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22747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EC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Болбот</dc:creator>
  <cp:keywords/>
  <dc:description/>
  <cp:lastModifiedBy>Ольга</cp:lastModifiedBy>
  <cp:revision>19</cp:revision>
  <dcterms:created xsi:type="dcterms:W3CDTF">2025-05-15T21:34:00Z</dcterms:created>
  <dcterms:modified xsi:type="dcterms:W3CDTF">2025-05-20T22:09:00Z</dcterms:modified>
</cp:coreProperties>
</file>